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89A" w:rsidRPr="00B6189A" w:rsidRDefault="00B6189A" w:rsidP="00B6189A">
      <w:pPr>
        <w:jc w:val="center"/>
        <w:rPr>
          <w:b/>
          <w:sz w:val="28"/>
          <w:szCs w:val="28"/>
          <w:lang w:val="kk-KZ"/>
        </w:rPr>
      </w:pPr>
      <w:r w:rsidRPr="00B6189A">
        <w:rPr>
          <w:b/>
          <w:sz w:val="28"/>
          <w:szCs w:val="28"/>
          <w:lang w:val="kk-KZ"/>
        </w:rPr>
        <w:t>Дәріс.</w:t>
      </w:r>
    </w:p>
    <w:p w:rsidR="00B6189A" w:rsidRPr="00B6189A" w:rsidRDefault="00B6189A" w:rsidP="00B6189A">
      <w:pPr>
        <w:jc w:val="center"/>
        <w:rPr>
          <w:sz w:val="28"/>
          <w:szCs w:val="28"/>
          <w:lang w:val="kk-KZ"/>
        </w:rPr>
      </w:pPr>
    </w:p>
    <w:p w:rsidR="00B6189A" w:rsidRPr="00B6189A" w:rsidRDefault="00B6189A" w:rsidP="00B6189A">
      <w:pPr>
        <w:pStyle w:val="a3"/>
        <w:jc w:val="left"/>
        <w:rPr>
          <w:szCs w:val="28"/>
          <w:lang w:val="kk-KZ"/>
        </w:rPr>
      </w:pPr>
      <w:r w:rsidRPr="00B6189A">
        <w:rPr>
          <w:b/>
          <w:szCs w:val="28"/>
          <w:lang w:val="kk-KZ"/>
        </w:rPr>
        <w:t xml:space="preserve">Тақырыбы: </w:t>
      </w:r>
      <w:r w:rsidRPr="00B6189A">
        <w:rPr>
          <w:rFonts w:ascii="KZ Times New Roman" w:hAnsi="KZ Times New Roman"/>
          <w:b/>
          <w:szCs w:val="28"/>
          <w:lang w:val="kk-KZ"/>
        </w:rPr>
        <w:t>Орман және жарық</w:t>
      </w:r>
    </w:p>
    <w:p w:rsidR="00B6189A" w:rsidRPr="00B6189A" w:rsidRDefault="00B6189A" w:rsidP="00B6189A">
      <w:pPr>
        <w:pStyle w:val="a5"/>
        <w:tabs>
          <w:tab w:val="num" w:pos="900"/>
        </w:tabs>
        <w:jc w:val="both"/>
        <w:rPr>
          <w:szCs w:val="28"/>
          <w:lang w:val="kk-KZ"/>
        </w:rPr>
      </w:pPr>
    </w:p>
    <w:p w:rsidR="00B6189A" w:rsidRPr="00B6189A" w:rsidRDefault="00B6189A" w:rsidP="00B6189A">
      <w:pPr>
        <w:pStyle w:val="a5"/>
        <w:tabs>
          <w:tab w:val="num" w:pos="900"/>
        </w:tabs>
        <w:jc w:val="both"/>
        <w:rPr>
          <w:szCs w:val="28"/>
          <w:lang w:val="kk-KZ"/>
        </w:rPr>
      </w:pPr>
      <w:r w:rsidRPr="00B6189A">
        <w:rPr>
          <w:b/>
          <w:szCs w:val="28"/>
          <w:lang w:val="kk-KZ"/>
        </w:rPr>
        <w:t xml:space="preserve">Дәрістің мақсаты мен міндеті: </w:t>
      </w:r>
      <w:r w:rsidRPr="00B6189A">
        <w:rPr>
          <w:rFonts w:ascii="KZ Times New Roman" w:hAnsi="KZ Times New Roman"/>
          <w:szCs w:val="28"/>
          <w:lang w:val="kk-KZ"/>
        </w:rPr>
        <w:t>Орман өмірінде жарық климаттық факторлардың ең маңызды көрсеткіші</w:t>
      </w:r>
      <w:r w:rsidRPr="00B6189A">
        <w:rPr>
          <w:szCs w:val="28"/>
          <w:lang w:val="kk-KZ"/>
        </w:rPr>
        <w:t xml:space="preserve"> принциптерін меңгеру, Қазақстанның орман өсетін аймақтарын оқып-үйрену</w:t>
      </w:r>
    </w:p>
    <w:p w:rsidR="00B6189A" w:rsidRPr="00B6189A" w:rsidRDefault="00B6189A" w:rsidP="00B6189A">
      <w:pPr>
        <w:pStyle w:val="a5"/>
        <w:tabs>
          <w:tab w:val="num" w:pos="900"/>
        </w:tabs>
        <w:jc w:val="both"/>
        <w:rPr>
          <w:szCs w:val="28"/>
          <w:lang w:val="kk-KZ"/>
        </w:rPr>
      </w:pPr>
      <w:r w:rsidRPr="00B6189A">
        <w:rPr>
          <w:szCs w:val="28"/>
          <w:lang w:val="kk-KZ"/>
        </w:rPr>
        <w:t xml:space="preserve"> </w:t>
      </w:r>
    </w:p>
    <w:p w:rsidR="00B6189A" w:rsidRPr="00B6189A" w:rsidRDefault="00B6189A" w:rsidP="00B6189A">
      <w:pPr>
        <w:pStyle w:val="a5"/>
        <w:jc w:val="left"/>
        <w:rPr>
          <w:b/>
          <w:szCs w:val="28"/>
        </w:rPr>
      </w:pPr>
      <w:r w:rsidRPr="00B6189A">
        <w:rPr>
          <w:b/>
          <w:szCs w:val="28"/>
          <w:lang w:val="kk-KZ"/>
        </w:rPr>
        <w:t>Дәрістің жоспары</w:t>
      </w:r>
      <w:r w:rsidRPr="00B6189A">
        <w:rPr>
          <w:b/>
          <w:szCs w:val="28"/>
        </w:rPr>
        <w:t>:</w:t>
      </w:r>
    </w:p>
    <w:p w:rsidR="00B6189A" w:rsidRPr="00B6189A" w:rsidRDefault="00B6189A" w:rsidP="00B6189A">
      <w:pPr>
        <w:pStyle w:val="a5"/>
        <w:jc w:val="left"/>
        <w:rPr>
          <w:szCs w:val="28"/>
        </w:rPr>
      </w:pPr>
      <w:r w:rsidRPr="00B6189A">
        <w:rPr>
          <w:szCs w:val="28"/>
        </w:rPr>
        <w:t xml:space="preserve">     </w:t>
      </w:r>
      <w:r w:rsidRPr="00B6189A">
        <w:rPr>
          <w:szCs w:val="28"/>
          <w:lang w:val="kk-KZ"/>
        </w:rPr>
        <w:t>Кіріспе</w:t>
      </w:r>
    </w:p>
    <w:p w:rsidR="00B6189A" w:rsidRPr="00B6189A" w:rsidRDefault="00B6189A" w:rsidP="00B6189A">
      <w:pPr>
        <w:pStyle w:val="a5"/>
        <w:numPr>
          <w:ilvl w:val="0"/>
          <w:numId w:val="1"/>
        </w:numPr>
        <w:tabs>
          <w:tab w:val="clear" w:pos="720"/>
          <w:tab w:val="num" w:pos="360"/>
          <w:tab w:val="num" w:pos="1260"/>
        </w:tabs>
        <w:ind w:left="0" w:firstLine="0"/>
        <w:jc w:val="both"/>
        <w:rPr>
          <w:szCs w:val="28"/>
        </w:rPr>
      </w:pPr>
      <w:r w:rsidRPr="00B6189A">
        <w:rPr>
          <w:rFonts w:ascii="KZ Times New Roman" w:hAnsi="KZ Times New Roman"/>
          <w:szCs w:val="28"/>
          <w:lang w:val="kk-KZ"/>
        </w:rPr>
        <w:t>Фотосинтез – космостық үдіріс</w:t>
      </w:r>
      <w:r w:rsidRPr="00B6189A">
        <w:rPr>
          <w:szCs w:val="28"/>
          <w:lang w:val="kk-KZ"/>
        </w:rPr>
        <w:t xml:space="preserve"> </w:t>
      </w:r>
    </w:p>
    <w:p w:rsidR="00B6189A" w:rsidRPr="00B6189A" w:rsidRDefault="00B6189A" w:rsidP="00B6189A">
      <w:pPr>
        <w:pStyle w:val="a5"/>
        <w:numPr>
          <w:ilvl w:val="0"/>
          <w:numId w:val="1"/>
        </w:numPr>
        <w:tabs>
          <w:tab w:val="clear" w:pos="720"/>
          <w:tab w:val="num" w:pos="360"/>
          <w:tab w:val="num" w:pos="1260"/>
        </w:tabs>
        <w:ind w:left="0" w:firstLine="0"/>
        <w:jc w:val="both"/>
        <w:rPr>
          <w:szCs w:val="28"/>
        </w:rPr>
      </w:pPr>
      <w:r w:rsidRPr="00B6189A">
        <w:rPr>
          <w:rFonts w:ascii="KZ Times New Roman" w:hAnsi="KZ Times New Roman"/>
          <w:b/>
          <w:szCs w:val="28"/>
          <w:lang w:val="kk-KZ"/>
        </w:rPr>
        <w:t>Орман  және  жылу</w:t>
      </w:r>
      <w:r w:rsidRPr="00B6189A">
        <w:rPr>
          <w:szCs w:val="28"/>
          <w:lang w:val="kk-KZ"/>
        </w:rPr>
        <w:t xml:space="preserve"> </w:t>
      </w:r>
    </w:p>
    <w:p w:rsidR="00B6189A" w:rsidRPr="00B6189A" w:rsidRDefault="00B6189A" w:rsidP="00B6189A">
      <w:pPr>
        <w:jc w:val="both"/>
        <w:rPr>
          <w:rFonts w:ascii="KZ Times New Roman" w:hAnsi="KZ Times New Roman"/>
          <w:b/>
          <w:sz w:val="28"/>
          <w:szCs w:val="28"/>
          <w:lang w:val="kk-KZ"/>
        </w:rPr>
      </w:pPr>
    </w:p>
    <w:p w:rsidR="00B6189A" w:rsidRPr="00B6189A" w:rsidRDefault="00B6189A" w:rsidP="00B6189A">
      <w:pPr>
        <w:jc w:val="both"/>
        <w:rPr>
          <w:rFonts w:ascii="KZ Times New Roman" w:hAnsi="KZ Times New Roman"/>
          <w:b/>
          <w:sz w:val="28"/>
          <w:szCs w:val="28"/>
          <w:lang w:val="kk-KZ"/>
        </w:rPr>
      </w:pPr>
      <w:r w:rsidRPr="00B6189A">
        <w:rPr>
          <w:rFonts w:ascii="KZ Times New Roman" w:hAnsi="KZ Times New Roman"/>
          <w:b/>
          <w:sz w:val="28"/>
          <w:szCs w:val="28"/>
          <w:lang w:val="kk-KZ"/>
        </w:rPr>
        <w:t>1.6 Орман және жарық</w:t>
      </w:r>
      <w:r w:rsidRPr="00B6189A">
        <w:rPr>
          <w:rFonts w:ascii="KZ Times New Roman" w:hAnsi="KZ Times New Roman"/>
          <w:b/>
          <w:sz w:val="28"/>
          <w:szCs w:val="28"/>
          <w:lang w:val="kk-KZ"/>
        </w:rPr>
        <w:tab/>
      </w:r>
    </w:p>
    <w:p w:rsidR="00B6189A" w:rsidRPr="00C3615F" w:rsidRDefault="00B6189A" w:rsidP="00B6189A">
      <w:pPr>
        <w:jc w:val="both"/>
        <w:rPr>
          <w:rFonts w:ascii="KZ Times New Roman" w:hAnsi="KZ Times New Roman"/>
          <w:sz w:val="32"/>
          <w:szCs w:val="32"/>
          <w:lang w:val="kk-KZ"/>
        </w:rPr>
      </w:pPr>
      <w:r w:rsidRPr="00B6189A">
        <w:rPr>
          <w:rFonts w:ascii="KZ Times New Roman" w:hAnsi="KZ Times New Roman"/>
          <w:b/>
          <w:sz w:val="28"/>
          <w:szCs w:val="28"/>
          <w:lang w:val="kk-KZ"/>
        </w:rPr>
        <w:tab/>
      </w:r>
      <w:r w:rsidRPr="00B6189A">
        <w:rPr>
          <w:rFonts w:ascii="KZ Times New Roman" w:hAnsi="KZ Times New Roman"/>
          <w:sz w:val="28"/>
          <w:szCs w:val="28"/>
          <w:lang w:val="kk-KZ"/>
        </w:rPr>
        <w:t>Орман өмірінде жарық климаттық факторлардың ең маңызды көрсеткіші, оны күннің сәулелік күші деп білеміз. Ал қысқаша  жарықты  жарықталумен  теңдестіреді.  Күн  сәулесі болмаса  фотосинтез үдірісі  жүрмейді, яғни  ағаш  өсімдіктерінің өсіп  және дамуы  тоқтайды,  органикалық</w:t>
      </w:r>
      <w:r w:rsidRPr="00C3615F">
        <w:rPr>
          <w:rFonts w:ascii="KZ Times New Roman" w:hAnsi="KZ Times New Roman"/>
          <w:sz w:val="32"/>
          <w:szCs w:val="32"/>
          <w:lang w:val="kk-KZ"/>
        </w:rPr>
        <w:t xml:space="preserve"> зат - сүрек құралмайды.</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Фотосинтез – космостық үдіріс.  Оның әсерімен жыл сайын  1000 млрд – құрғақ органикалық  зат құрастырылады, ол  жер бетінің  құрғақ  және  су көлеміне тең келеді. Құрғақ жер көлемінде  ормандар 24,4 млрд.т. құрғақ  органикалық  заттар  құрастырады, жайылымдар – 10,4,  егістіктер – 8,7, шөлді  жерлер – 5,4.</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Орман  шаруашылығында  жарық биологиялық  әсер ретінде қаралады, өсімдіктердің  өсіп және   дамуын  қамтамасыз ететін.  Сонымен қатар жарық экологиялық  әсерге  жатады, бұл жағдайда, орман қалыптасады.</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Орманға түсетін жарық екі түрлі болады: тік және шашыраңқы, көк аспаннан,  бұлттардан,  жер  және су бетінен  шашыраған.   Ашық  ауа райында  күн  жоғары тұрғанда шашыраңқы күн сәулесі,  барлығынан, 20 %. Тік күн сәулесі жер бетіне Күннен  сәулелер ретінде түседі.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Физиологиялық үдірістің   жүруіне  және көмір   қышқылының  сіміріліп хлорофилл  құрастырылу үшін жарықтың спектральдік  құрамы көп мағналы. Ультракүлгін  және   инфрақызыл сәулелер ағаш өсімдіктеріне  зиян келтіреді. Ағаш  өсімдіктерінің  өсіп және  дамуына  ультракүлгін  сәулелер аз болу  керек,  ал инфрақызыл сәулелер негізінде жылу береді.  Көмір қышқылы  сіміріліп хлорофилл құрылуға күн  сәулесінің қызыл, </w:t>
      </w:r>
      <w:r w:rsidRPr="00C3615F">
        <w:rPr>
          <w:rFonts w:ascii="KZ Times New Roman" w:hAnsi="KZ Times New Roman"/>
          <w:sz w:val="32"/>
          <w:szCs w:val="32"/>
          <w:lang w:val="kk-KZ"/>
        </w:rPr>
        <w:lastRenderedPageBreak/>
        <w:t>сары бөліктері көп мағналы. Көк,  сия  көк сәулелері   ағаш  және бұталардың  өсімдік  бүршігі  өсіп – дамуына көп әсер етеді.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Барлық  ағаш тұқымдастардың   жарыққа  қатынасы әртүрлі. Орман  шаруашылығында   оларды  жарық сүйгіш  және көлеңкеде, өсетіндерге бөледі. Жарық сүйгіш  ағаш тұқымдастарына қайың, бал  қарағай, көктерек, т.б., ал көлеңкеліктерге шырша, жөке ағашы, шамшат, май қарағай, т.б. жатады.</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Жарық құмарлық  өзгеріп отырады және орманың жасымен орман  құрғыштығына байланысты жас кезінде  ағаштар жарыққа құмар емес, ал өсе  келе ол  көрсеткіш өзгереді. Топырақ  жағдайы жақсарғанда ағаштардың көлеңке сүйгіштігі көбейеді.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r>
    </w:p>
    <w:p w:rsidR="00B6189A" w:rsidRPr="00C3615F" w:rsidRDefault="00B6189A" w:rsidP="00B6189A">
      <w:pPr>
        <w:jc w:val="both"/>
        <w:rPr>
          <w:rFonts w:ascii="KZ Times New Roman" w:hAnsi="KZ Times New Roman"/>
          <w:b/>
          <w:sz w:val="32"/>
          <w:szCs w:val="32"/>
          <w:lang w:val="kk-KZ"/>
        </w:rPr>
      </w:pPr>
      <w:r w:rsidRPr="00C3615F">
        <w:rPr>
          <w:rFonts w:ascii="KZ Times New Roman" w:hAnsi="KZ Times New Roman"/>
          <w:b/>
          <w:sz w:val="32"/>
          <w:szCs w:val="32"/>
          <w:lang w:val="kk-KZ"/>
        </w:rPr>
        <w:t xml:space="preserve">          1.7 Орман  және  жылу</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C3615F">
        <w:rPr>
          <w:rFonts w:ascii="KZ Times New Roman" w:hAnsi="KZ Times New Roman"/>
          <w:sz w:val="32"/>
          <w:szCs w:val="32"/>
          <w:lang w:val="kk-KZ"/>
        </w:rPr>
        <w:t>Ағаш өсімдіктерінің өсіп-дамуына жылудың  белгілі саны керек,  яғни жылу  құбылымы (режим), ол температураның  көлемге  (ауа,  топырақ,  су беті)  жайылуы және оның  әрқашан  өзгеруі.  Жағымды  температурасыз   дәндер  өнбейді.  Бірақта  жер  шарында өсімдіктер өсіп-дамуға  жылу  әртүрлі  және өзгерісті керек. Ауа мен  топырақтағы температура  әрқашан өзгеріп  тұрады.  Ол тек жыл  ішінде емес, тәулік  және сағат  шеңберінде  өзгеріп тұрады.</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Өсімдіктердің  жылуға  талабы әртүрлі  және  құбылмалы, жылу  жағдайларына қойылатындай.  Сондықтан  жылу  жағадайлары фактор  ретінде орманның  өсіуне  әсер  етеді.  Ағаштар мен  бұталар  нольден  жоғары температурада өсіп – дамиды.  Ағаш  өсімдіктерінің  тамырлары   топырақ  температурасы 5º  жоғарыда дамиды,  фотосинтез 0-40 ... 50 º жүреді, ал жағдайлы температура 30 ... 35ºС. Дәннің  өнуі,  гүлдеу және  тісу әр  тұқымда өз қолайлы температурасында жүреді. Ал суық ауа – райы гүлдеуді,  жемістің  пісуін, кейде өнімнің  болмауына келтіреді.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Жылу  басқа климаттық әсерлермен және әсіресе жапырақпен тығыз байланысты. Күннің  шуақтық  күші – ағаштар  мен бұталарға негізгі жылуды әкеледі. Орманның  жарықтануы, өзгеруі жылу  құбылымына келтіреді. Жаздың өзінде, бұлтты  күні күн сәулесі топырақ бетіне  аз түседі,  сондықтан  суыту  байқалады.  Жылу жауын-шамшынмен байланысты. өсіп-даму кезіндегі  жауаынның  көп  болуы температураның   төмендеуіне  келтіреді.  </w:t>
      </w:r>
      <w:r w:rsidRPr="00C3615F">
        <w:rPr>
          <w:rFonts w:ascii="KZ Times New Roman" w:hAnsi="KZ Times New Roman"/>
          <w:sz w:val="32"/>
          <w:szCs w:val="32"/>
          <w:lang w:val="kk-KZ"/>
        </w:rPr>
        <w:lastRenderedPageBreak/>
        <w:t>Ормандағы ағаштардың  діңдеріде, бөрікбасыларыда, фотосинтез үдірісі, транспирация жылу бөледі.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Жылуға  талаптануымен барлық ағаштар негізгі екі топтарға бөлінеді: жылу  сүйгіш  және салқынға төзімді, олар ұзақ уақыт  төмен  оңтайлы температураларға төзімділік көрсетеді (+1... +10 ºС). Сонымен қатар  аязға төзімді ағаштар  бар.  Олар  салқынға  да төзімді.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Ағаштың сыртқы  пішінімен жылуға қатынасын  білуге болады. Қабықтануы,  түктенуі, бүршігінің  қабықтануы  ағаштың аязбен  суыққа төзімділігін көрсетеді. Жылу сүйгіштерге  емен,  грек жаңғағы, қараған т.б., ал салқынға  төзімділерге  қайың, қандағаш, бал  қарағай, қарағай жатады. </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Ағаш  өсімдіктерінің  өсуі мен дамуына, өте төмен және  жоғары, температуралар әсер етеді. Көктемгі  кеш және  күзгі  ерте  үсіктер болады. Олар  күндізгі жылылыққа  қарамай  ауада әлде  топырақ  бетінде түнде  болады  және жас  ағаштарға көп зиян  әкеледі.  Өйткені  негізгі  өркен  зақымдалады сосын  көп тармақтанып  сүрек  сапасын  төмендетеді.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Үсіктердің  тағы екі  түрі бар:   адвекативті – арқтикадан келетін суық ауаның әсерімен болады;  радиациялық – ол топырақтан жылу шыққанда түн салқын  болады. Адвекативті  үсік  зиянды  және  ұзақ болады. Үсікке өте сезімтал – емен, шамшат, шаған, ал төзімділер – бал қарағай, қайың, қарағай, қандағаш, көктерек, шетен.</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Ағаштардың  өте төмен температуралармен зақымдану кездеседі, олар аяз тудырған жарықтар деп аталады. Олар қыста ауа температурасы күрт төмендегенде болады.  Жарықтарда  зиянды  жәндіктер,  саңырауқұлақтар спорлары орнығады, сондықтан сүрек  сапасы  төмендейді. Қар аз түсіп, аяз  - 40º С төмен және ұзақ болса шыршаның  қылқандары  қызарып түсіп қалады, сосын ағаш  өледі.</w:t>
      </w:r>
    </w:p>
    <w:p w:rsidR="00B6189A" w:rsidRPr="00C3615F" w:rsidRDefault="00B6189A" w:rsidP="00B6189A">
      <w:pPr>
        <w:jc w:val="both"/>
        <w:rPr>
          <w:rFonts w:ascii="KZ Times New Roman" w:hAnsi="KZ Times New Roman"/>
          <w:sz w:val="32"/>
          <w:szCs w:val="32"/>
          <w:lang w:val="kk-KZ"/>
        </w:rPr>
      </w:pPr>
      <w:r w:rsidRPr="00C3615F">
        <w:rPr>
          <w:rFonts w:ascii="KZ Times New Roman" w:hAnsi="KZ Times New Roman"/>
          <w:sz w:val="32"/>
          <w:szCs w:val="32"/>
          <w:lang w:val="kk-KZ"/>
        </w:rPr>
        <w:tab/>
        <w:t>Орман өзі ауа мен топырақтың температурасына әсер  етеді (мысалдар келтіру керек).</w:t>
      </w:r>
    </w:p>
    <w:p w:rsidR="00AF48CF" w:rsidRPr="00B6189A" w:rsidRDefault="00AF48CF">
      <w:pPr>
        <w:rPr>
          <w:lang w:val="kk-KZ"/>
        </w:rPr>
      </w:pPr>
    </w:p>
    <w:sectPr w:rsidR="00AF48CF" w:rsidRPr="00B6189A" w:rsidSect="00AF48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F26EC"/>
    <w:multiLevelType w:val="hybridMultilevel"/>
    <w:tmpl w:val="AE600C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B6189A"/>
    <w:rsid w:val="00AF48CF"/>
    <w:rsid w:val="00B618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89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 Знак Знак2 Знак Знак Знак Знак Знак Знак Знак Знак Знак Знак Знак Знак Знак"/>
    <w:basedOn w:val="a"/>
    <w:autoRedefine/>
    <w:rsid w:val="00B6189A"/>
    <w:pPr>
      <w:spacing w:after="160" w:line="240" w:lineRule="exact"/>
    </w:pPr>
    <w:rPr>
      <w:rFonts w:eastAsia="SimSun"/>
      <w:b/>
      <w:sz w:val="28"/>
      <w:lang w:val="en-US" w:eastAsia="en-US"/>
    </w:rPr>
  </w:style>
  <w:style w:type="paragraph" w:styleId="a3">
    <w:name w:val="Title"/>
    <w:basedOn w:val="a"/>
    <w:link w:val="a4"/>
    <w:qFormat/>
    <w:rsid w:val="00B6189A"/>
    <w:pPr>
      <w:jc w:val="center"/>
    </w:pPr>
    <w:rPr>
      <w:sz w:val="28"/>
      <w:szCs w:val="20"/>
    </w:rPr>
  </w:style>
  <w:style w:type="character" w:customStyle="1" w:styleId="a4">
    <w:name w:val="Название Знак"/>
    <w:basedOn w:val="a0"/>
    <w:link w:val="a3"/>
    <w:rsid w:val="00B6189A"/>
    <w:rPr>
      <w:rFonts w:ascii="Times New Roman" w:eastAsia="Times New Roman" w:hAnsi="Times New Roman" w:cs="Times New Roman"/>
      <w:sz w:val="28"/>
      <w:szCs w:val="20"/>
      <w:lang w:eastAsia="ru-RU"/>
    </w:rPr>
  </w:style>
  <w:style w:type="paragraph" w:styleId="a5">
    <w:name w:val="Subtitle"/>
    <w:basedOn w:val="a"/>
    <w:link w:val="a6"/>
    <w:qFormat/>
    <w:rsid w:val="00B6189A"/>
    <w:pPr>
      <w:jc w:val="center"/>
    </w:pPr>
    <w:rPr>
      <w:sz w:val="28"/>
      <w:szCs w:val="20"/>
    </w:rPr>
  </w:style>
  <w:style w:type="character" w:customStyle="1" w:styleId="a6">
    <w:name w:val="Подзаголовок Знак"/>
    <w:basedOn w:val="a0"/>
    <w:link w:val="a5"/>
    <w:rsid w:val="00B6189A"/>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845</Words>
  <Characters>4822</Characters>
  <Application>Microsoft Office Word</Application>
  <DocSecurity>0</DocSecurity>
  <Lines>40</Lines>
  <Paragraphs>11</Paragraphs>
  <ScaleCrop>false</ScaleCrop>
  <Company/>
  <LinksUpToDate>false</LinksUpToDate>
  <CharactersWithSpaces>5656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2020-04-06T13:16:00Z</dcterms:created>
  <dcterms:modified xsi:type="dcterms:W3CDTF">2020-04-06T13:19:00Z</dcterms:modified>
</cp:coreProperties>
</file>